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D8" w:rsidRDefault="005C7AF6">
      <w:r>
        <w:rPr>
          <w:rFonts w:hint="eastAsia"/>
        </w:rPr>
        <w:t>附件</w:t>
      </w:r>
      <w:r>
        <w:rPr>
          <w:rFonts w:hint="eastAsia"/>
        </w:rPr>
        <w:t>1</w:t>
      </w:r>
    </w:p>
    <w:p w:rsidR="002934D8" w:rsidRDefault="005C7AF6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ascii="方正黑体_GBK" w:eastAsia="方正黑体_GBK" w:hint="eastAsia"/>
          <w:sz w:val="44"/>
          <w:szCs w:val="44"/>
        </w:rPr>
        <w:t>招聘计划表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  <w:gridCol w:w="1701"/>
        <w:gridCol w:w="850"/>
        <w:gridCol w:w="1276"/>
        <w:gridCol w:w="1758"/>
      </w:tblGrid>
      <w:tr w:rsidR="002934D8">
        <w:trPr>
          <w:jc w:val="center"/>
        </w:trPr>
        <w:tc>
          <w:tcPr>
            <w:tcW w:w="1271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辅</w:t>
            </w:r>
            <w:proofErr w:type="gramStart"/>
            <w:r>
              <w:rPr>
                <w:rFonts w:ascii="黑体" w:eastAsia="黑体" w:hint="eastAsia"/>
                <w:kern w:val="0"/>
                <w:szCs w:val="21"/>
              </w:rPr>
              <w:t>警类型</w:t>
            </w:r>
            <w:proofErr w:type="gramEnd"/>
          </w:p>
        </w:tc>
        <w:tc>
          <w:tcPr>
            <w:tcW w:w="3119" w:type="dxa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岗位说明</w:t>
            </w:r>
          </w:p>
        </w:tc>
        <w:tc>
          <w:tcPr>
            <w:tcW w:w="1701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招聘辅</w:t>
            </w:r>
            <w:proofErr w:type="gramStart"/>
            <w:r>
              <w:rPr>
                <w:rFonts w:ascii="黑体" w:eastAsia="黑体" w:hint="eastAsia"/>
                <w:kern w:val="0"/>
                <w:szCs w:val="21"/>
              </w:rPr>
              <w:t>警类型</w:t>
            </w:r>
            <w:proofErr w:type="gramEnd"/>
          </w:p>
        </w:tc>
        <w:tc>
          <w:tcPr>
            <w:tcW w:w="850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人数</w:t>
            </w:r>
          </w:p>
        </w:tc>
        <w:tc>
          <w:tcPr>
            <w:tcW w:w="1276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学历要求</w:t>
            </w:r>
          </w:p>
        </w:tc>
        <w:tc>
          <w:tcPr>
            <w:tcW w:w="1758" w:type="dxa"/>
            <w:vAlign w:val="center"/>
          </w:tcPr>
          <w:p w:rsidR="002934D8" w:rsidRDefault="005C7AF6">
            <w:pPr>
              <w:widowControl/>
              <w:spacing w:line="56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其他要求</w:t>
            </w:r>
          </w:p>
        </w:tc>
      </w:tr>
      <w:tr w:rsidR="005552DE">
        <w:trPr>
          <w:trHeight w:val="3259"/>
          <w:jc w:val="center"/>
        </w:trPr>
        <w:tc>
          <w:tcPr>
            <w:tcW w:w="1271" w:type="dxa"/>
            <w:vAlign w:val="center"/>
          </w:tcPr>
          <w:p w:rsidR="005552DE" w:rsidRDefault="005552DE">
            <w:pPr>
              <w:pStyle w:val="10"/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勤务辅警</w:t>
            </w:r>
          </w:p>
        </w:tc>
        <w:tc>
          <w:tcPr>
            <w:tcW w:w="3119" w:type="dxa"/>
          </w:tcPr>
          <w:p w:rsidR="005552DE" w:rsidRDefault="005552DE">
            <w:pPr>
              <w:pStyle w:val="110"/>
              <w:widowControl/>
              <w:spacing w:line="560" w:lineRule="exact"/>
              <w:ind w:firstLineChars="200" w:firstLine="42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协助缉私警察从事缉私巡查、监控、值守工作，协助盘查、堵控、监控，协助看管、押解涉嫌走私的运输工具、走私违法犯罪嫌疑人，协助采集、录入案件信息,</w:t>
            </w:r>
            <w:r>
              <w:rPr>
                <w:rFonts w:ascii="宋体"/>
                <w:szCs w:val="32"/>
              </w:rPr>
              <w:t xml:space="preserve"> </w:t>
            </w:r>
            <w:r>
              <w:rPr>
                <w:rFonts w:ascii="宋体" w:hint="eastAsia"/>
                <w:szCs w:val="32"/>
              </w:rPr>
              <w:t>协助开展反走私</w:t>
            </w:r>
            <w:r>
              <w:rPr>
                <w:rFonts w:ascii="宋体"/>
                <w:szCs w:val="32"/>
              </w:rPr>
              <w:t>综合治理和法制宣传，协助维护缉私办案现场秩序，协助处置缉私群体性</w:t>
            </w:r>
            <w:r>
              <w:rPr>
                <w:rFonts w:ascii="宋体" w:hint="eastAsia"/>
                <w:szCs w:val="32"/>
              </w:rPr>
              <w:t>事件</w:t>
            </w:r>
            <w:r>
              <w:rPr>
                <w:rFonts w:ascii="宋体"/>
                <w:szCs w:val="32"/>
              </w:rPr>
              <w:t>及其他可以由缉私勤务辅警协助开展的工作</w:t>
            </w:r>
            <w:r>
              <w:rPr>
                <w:rFonts w:ascii="宋体" w:hint="eastAsia"/>
                <w:kern w:val="0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5552DE" w:rsidRDefault="005552DE">
            <w:pPr>
              <w:pStyle w:val="210"/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辅警B类</w:t>
            </w:r>
          </w:p>
        </w:tc>
        <w:tc>
          <w:tcPr>
            <w:tcW w:w="850" w:type="dxa"/>
            <w:vAlign w:val="center"/>
          </w:tcPr>
          <w:p w:rsidR="005552DE" w:rsidRDefault="005552DE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8人</w:t>
            </w:r>
          </w:p>
        </w:tc>
        <w:tc>
          <w:tcPr>
            <w:tcW w:w="1276" w:type="dxa"/>
            <w:vAlign w:val="center"/>
          </w:tcPr>
          <w:p w:rsidR="005552DE" w:rsidRDefault="005552DE">
            <w:pPr>
              <w:widowControl/>
              <w:spacing w:line="56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大专及以上学历</w:t>
            </w:r>
          </w:p>
        </w:tc>
        <w:tc>
          <w:tcPr>
            <w:tcW w:w="1758" w:type="dxa"/>
            <w:vAlign w:val="center"/>
          </w:tcPr>
          <w:p w:rsidR="005552DE" w:rsidRDefault="005552DE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一、限男性；</w:t>
            </w:r>
          </w:p>
          <w:p w:rsidR="005552DE" w:rsidRDefault="005552DE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二、户口要求：</w:t>
            </w:r>
          </w:p>
          <w:p w:rsidR="005552DE" w:rsidRDefault="005552DE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1</w:t>
            </w:r>
            <w:r>
              <w:rPr>
                <w:rFonts w:ascii="宋体"/>
                <w:kern w:val="0"/>
                <w:szCs w:val="21"/>
              </w:rPr>
              <w:t>.潍坊地区</w:t>
            </w:r>
            <w:r>
              <w:rPr>
                <w:rFonts w:ascii="宋体" w:hint="eastAsia"/>
                <w:kern w:val="0"/>
                <w:szCs w:val="21"/>
              </w:rPr>
              <w:t>5</w:t>
            </w:r>
            <w:r>
              <w:rPr>
                <w:rFonts w:ascii="宋体"/>
                <w:kern w:val="0"/>
                <w:szCs w:val="21"/>
              </w:rPr>
              <w:t>名，限潍坊户口；</w:t>
            </w:r>
          </w:p>
          <w:p w:rsidR="005552DE" w:rsidRDefault="005552DE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2</w:t>
            </w:r>
            <w:r>
              <w:rPr>
                <w:rFonts w:ascii="宋体"/>
                <w:kern w:val="0"/>
                <w:szCs w:val="21"/>
              </w:rPr>
              <w:t>.东营地区</w:t>
            </w:r>
            <w:r>
              <w:rPr>
                <w:rFonts w:ascii="宋体" w:hint="eastAsia"/>
                <w:kern w:val="0"/>
                <w:szCs w:val="21"/>
              </w:rPr>
              <w:t>3</w:t>
            </w:r>
            <w:r>
              <w:rPr>
                <w:rFonts w:ascii="宋体"/>
                <w:kern w:val="0"/>
                <w:szCs w:val="21"/>
              </w:rPr>
              <w:t>名，限东营户口。</w:t>
            </w:r>
          </w:p>
          <w:p w:rsidR="005552DE" w:rsidRDefault="005552DE">
            <w:pPr>
              <w:widowControl/>
              <w:spacing w:line="56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三、年龄18-28周岁</w:t>
            </w:r>
            <w:bookmarkStart w:id="0" w:name="_GoBack"/>
            <w:bookmarkEnd w:id="0"/>
          </w:p>
        </w:tc>
      </w:tr>
    </w:tbl>
    <w:p w:rsidR="002934D8" w:rsidRDefault="002934D8"/>
    <w:p w:rsidR="002934D8" w:rsidRDefault="002934D8"/>
    <w:sectPr w:rsidR="002934D8" w:rsidSect="002934D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19E" w:rsidRDefault="00FD019E" w:rsidP="00140C45">
      <w:r>
        <w:separator/>
      </w:r>
    </w:p>
  </w:endnote>
  <w:endnote w:type="continuationSeparator" w:id="0">
    <w:p w:rsidR="00FD019E" w:rsidRDefault="00FD019E" w:rsidP="0014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%w Roman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19E" w:rsidRDefault="00FD019E" w:rsidP="00140C45">
      <w:r>
        <w:separator/>
      </w:r>
    </w:p>
  </w:footnote>
  <w:footnote w:type="continuationSeparator" w:id="0">
    <w:p w:rsidR="00FD019E" w:rsidRDefault="00FD019E" w:rsidP="0014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D8"/>
    <w:rsid w:val="00140C45"/>
    <w:rsid w:val="002934D8"/>
    <w:rsid w:val="005552DE"/>
    <w:rsid w:val="005C7AF6"/>
    <w:rsid w:val="007C41B3"/>
    <w:rsid w:val="00F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9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110">
    <w:name w:val="样式 1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210">
    <w:name w:val="样式 2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310">
    <w:name w:val="样式 3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410">
    <w:name w:val="样式 4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510">
    <w:name w:val="样式 5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610">
    <w:name w:val="样式 6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710">
    <w:name w:val="样式 7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93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110">
    <w:name w:val="样式 1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210">
    <w:name w:val="样式 2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310">
    <w:name w:val="样式 3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410">
    <w:name w:val="样式 4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510">
    <w:name w:val="样式 5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610">
    <w:name w:val="样式 6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  <w:style w:type="paragraph" w:customStyle="1" w:styleId="710">
    <w:name w:val="样式 7 10 磅"/>
    <w:rsid w:val="002934D8"/>
    <w:pPr>
      <w:widowControl w:val="0"/>
      <w:jc w:val="both"/>
    </w:pPr>
    <w:rPr>
      <w:rFonts w:ascii="Times N%w Roman" w:hAnsi="Times N%w Roman" w:cs="Times N%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Customs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孙鹤</dc:creator>
  <cp:lastModifiedBy>User</cp:lastModifiedBy>
  <cp:revision>3</cp:revision>
  <dcterms:created xsi:type="dcterms:W3CDTF">2019-12-27T08:07:00Z</dcterms:created>
  <dcterms:modified xsi:type="dcterms:W3CDTF">2019-12-27T08:37:00Z</dcterms:modified>
</cp:coreProperties>
</file>